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7161"/>
        <w:gridCol w:w="6339"/>
      </w:tblGrid>
      <w:tr w:rsidR="00B1090F" w:rsidRPr="00E8496D" w:rsidTr="00102497">
        <w:trPr>
          <w:trHeight w:val="1434"/>
          <w:jc w:val="center"/>
        </w:trPr>
        <w:tc>
          <w:tcPr>
            <w:tcW w:w="7161" w:type="dxa"/>
            <w:shd w:val="clear" w:color="auto" w:fill="auto"/>
          </w:tcPr>
          <w:tbl>
            <w:tblPr>
              <w:tblpPr w:leftFromText="180" w:rightFromText="180" w:vertAnchor="text" w:horzAnchor="margin" w:tblpY="116"/>
              <w:tblW w:w="6550" w:type="dxa"/>
              <w:tblLook w:val="0000" w:firstRow="0" w:lastRow="0" w:firstColumn="0" w:lastColumn="0" w:noHBand="0" w:noVBand="0"/>
            </w:tblPr>
            <w:tblGrid>
              <w:gridCol w:w="1791"/>
              <w:gridCol w:w="3344"/>
              <w:gridCol w:w="1621"/>
            </w:tblGrid>
            <w:tr w:rsidR="00B1090F" w:rsidRPr="00E8496D" w:rsidTr="00102497">
              <w:trPr>
                <w:trHeight w:val="166"/>
              </w:trPr>
              <w:tc>
                <w:tcPr>
                  <w:tcW w:w="6550" w:type="dxa"/>
                  <w:gridSpan w:val="3"/>
                </w:tcPr>
                <w:p w:rsidR="00B1090F" w:rsidRPr="00E8496D" w:rsidRDefault="00B1090F" w:rsidP="00102497">
                  <w:pPr>
                    <w:jc w:val="center"/>
                  </w:pPr>
                  <w:r>
                    <w:br w:type="page"/>
                  </w:r>
                  <w:r>
                    <w:rPr>
                      <w:noProof/>
                      <w:sz w:val="28"/>
                      <w:lang w:val="en-GB" w:eastAsia="en-GB"/>
                    </w:rPr>
                    <w:drawing>
                      <wp:inline distT="0" distB="0" distL="0" distR="0" wp14:anchorId="4FAD8ABC" wp14:editId="4FB02942">
                        <wp:extent cx="4152900" cy="647700"/>
                        <wp:effectExtent l="0" t="0" r="0" b="0"/>
                        <wp:docPr id="1" name="Picture 1" descr="logoHOUG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HOUGHTON"/>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4152900" cy="647700"/>
                                </a:xfrm>
                                <a:prstGeom prst="rect">
                                  <a:avLst/>
                                </a:prstGeom>
                                <a:noFill/>
                                <a:ln>
                                  <a:noFill/>
                                </a:ln>
                              </pic:spPr>
                            </pic:pic>
                          </a:graphicData>
                        </a:graphic>
                      </wp:inline>
                    </w:drawing>
                  </w:r>
                </w:p>
              </w:tc>
            </w:tr>
            <w:tr w:rsidR="00B1090F" w:rsidRPr="00E8496D" w:rsidTr="00102497">
              <w:trPr>
                <w:trHeight w:val="166"/>
              </w:trPr>
              <w:tc>
                <w:tcPr>
                  <w:tcW w:w="1739" w:type="dxa"/>
                  <w:vAlign w:val="center"/>
                </w:tcPr>
                <w:p w:rsidR="00B1090F" w:rsidRPr="00E8496D" w:rsidRDefault="00B1090F" w:rsidP="00102497">
                  <w:pPr>
                    <w:tabs>
                      <w:tab w:val="left" w:pos="855"/>
                    </w:tabs>
                    <w:jc w:val="center"/>
                  </w:pPr>
                  <w:r>
                    <w:rPr>
                      <w:noProof/>
                      <w:lang w:val="en-GB" w:eastAsia="en-GB"/>
                    </w:rPr>
                    <w:drawing>
                      <wp:inline distT="0" distB="0" distL="0" distR="0" wp14:anchorId="342BB673" wp14:editId="0C031BB8">
                        <wp:extent cx="7112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711200" cy="647700"/>
                                </a:xfrm>
                                <a:prstGeom prst="rect">
                                  <a:avLst/>
                                </a:prstGeom>
                                <a:noFill/>
                                <a:ln>
                                  <a:noFill/>
                                </a:ln>
                              </pic:spPr>
                            </pic:pic>
                          </a:graphicData>
                        </a:graphic>
                      </wp:inline>
                    </w:drawing>
                  </w:r>
                </w:p>
              </w:tc>
              <w:tc>
                <w:tcPr>
                  <w:tcW w:w="3244" w:type="dxa"/>
                  <w:vAlign w:val="center"/>
                </w:tcPr>
                <w:p w:rsidR="00B1090F" w:rsidRPr="00E8496D" w:rsidRDefault="00B1090F" w:rsidP="00102497">
                  <w:pPr>
                    <w:keepNext/>
                    <w:jc w:val="center"/>
                    <w:outlineLvl w:val="1"/>
                    <w:rPr>
                      <w:b/>
                      <w:bCs/>
                      <w:sz w:val="28"/>
                      <w:szCs w:val="28"/>
                    </w:rPr>
                  </w:pPr>
                  <w:r w:rsidRPr="00E8496D">
                    <w:rPr>
                      <w:b/>
                      <w:bCs/>
                      <w:sz w:val="28"/>
                      <w:szCs w:val="28"/>
                    </w:rPr>
                    <w:t>British Showjumping</w:t>
                  </w:r>
                </w:p>
                <w:p w:rsidR="00B1090F" w:rsidRPr="00E8496D" w:rsidRDefault="00B1090F" w:rsidP="00102497">
                  <w:pPr>
                    <w:jc w:val="center"/>
                    <w:rPr>
                      <w:b/>
                    </w:rPr>
                  </w:pPr>
                  <w:r w:rsidRPr="00E8496D">
                    <w:rPr>
                      <w:b/>
                    </w:rPr>
                    <w:t xml:space="preserve">Advanced/Progressive </w:t>
                  </w:r>
                </w:p>
                <w:p w:rsidR="00B1090F" w:rsidRPr="00E8496D" w:rsidRDefault="00B1090F" w:rsidP="00102497">
                  <w:pPr>
                    <w:jc w:val="center"/>
                    <w:rPr>
                      <w:b/>
                      <w:color w:val="000066"/>
                    </w:rPr>
                  </w:pPr>
                  <w:r w:rsidRPr="00E8496D">
                    <w:rPr>
                      <w:b/>
                    </w:rPr>
                    <w:t>and Ponies</w:t>
                  </w:r>
                </w:p>
              </w:tc>
              <w:tc>
                <w:tcPr>
                  <w:tcW w:w="1567" w:type="dxa"/>
                  <w:vAlign w:val="center"/>
                </w:tcPr>
                <w:p w:rsidR="00B1090F" w:rsidRPr="00E8496D" w:rsidRDefault="00B1090F" w:rsidP="00102497">
                  <w:pPr>
                    <w:jc w:val="center"/>
                  </w:pPr>
                  <w:r>
                    <w:rPr>
                      <w:noProof/>
                      <w:lang w:val="en-GB" w:eastAsia="en-GB"/>
                    </w:rPr>
                    <w:drawing>
                      <wp:inline distT="0" distB="0" distL="0" distR="0" wp14:anchorId="6E4B0F53" wp14:editId="5097C6CE">
                        <wp:extent cx="635000" cy="558800"/>
                        <wp:effectExtent l="0" t="0" r="0" b="0"/>
                        <wp:docPr id="3" name="Picture 3" descr="BS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S_NEW_LOGO"/>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5000" cy="558800"/>
                                </a:xfrm>
                                <a:prstGeom prst="rect">
                                  <a:avLst/>
                                </a:prstGeom>
                                <a:noFill/>
                                <a:ln>
                                  <a:noFill/>
                                </a:ln>
                              </pic:spPr>
                            </pic:pic>
                          </a:graphicData>
                        </a:graphic>
                      </wp:inline>
                    </w:drawing>
                  </w:r>
                </w:p>
              </w:tc>
            </w:tr>
          </w:tbl>
          <w:p w:rsidR="00B1090F" w:rsidRPr="00E8496D" w:rsidRDefault="00B1090F" w:rsidP="00102497">
            <w:pPr>
              <w:jc w:val="center"/>
              <w:rPr>
                <w:b/>
                <w:bCs/>
                <w:lang w:val="en-GB"/>
              </w:rPr>
            </w:pPr>
          </w:p>
        </w:tc>
        <w:tc>
          <w:tcPr>
            <w:tcW w:w="6339" w:type="dxa"/>
            <w:shd w:val="clear" w:color="auto" w:fill="auto"/>
          </w:tcPr>
          <w:p w:rsidR="00B1090F" w:rsidRDefault="00B1090F" w:rsidP="00B1090F">
            <w:pPr>
              <w:jc w:val="center"/>
              <w:rPr>
                <w:b/>
                <w:bCs/>
                <w:sz w:val="32"/>
                <w:szCs w:val="32"/>
                <w:lang w:val="en-GB"/>
              </w:rPr>
            </w:pPr>
            <w:r w:rsidRPr="00B1090F">
              <w:rPr>
                <w:b/>
                <w:bCs/>
                <w:sz w:val="32"/>
                <w:szCs w:val="32"/>
                <w:lang w:val="en-GB"/>
              </w:rPr>
              <w:t>Cheques Payable</w:t>
            </w:r>
            <w:r>
              <w:rPr>
                <w:b/>
                <w:bCs/>
                <w:sz w:val="32"/>
                <w:szCs w:val="32"/>
                <w:lang w:val="en-GB"/>
              </w:rPr>
              <w:t xml:space="preserve"> </w:t>
            </w:r>
            <w:r w:rsidRPr="00B1090F">
              <w:rPr>
                <w:b/>
                <w:bCs/>
                <w:sz w:val="32"/>
                <w:szCs w:val="32"/>
                <w:lang w:val="en-GB"/>
              </w:rPr>
              <w:t>to NSJC</w:t>
            </w:r>
          </w:p>
          <w:p w:rsidR="00B1090F" w:rsidRDefault="00B1090F" w:rsidP="00B1090F">
            <w:pPr>
              <w:jc w:val="center"/>
              <w:rPr>
                <w:b/>
                <w:bCs/>
                <w:sz w:val="32"/>
                <w:szCs w:val="32"/>
                <w:lang w:val="en-GB"/>
              </w:rPr>
            </w:pPr>
            <w:r>
              <w:rPr>
                <w:b/>
                <w:bCs/>
                <w:sz w:val="32"/>
                <w:szCs w:val="32"/>
                <w:lang w:val="en-GB"/>
              </w:rPr>
              <w:t>Somerton Hall,</w:t>
            </w:r>
          </w:p>
          <w:p w:rsidR="00B1090F" w:rsidRDefault="00B1090F" w:rsidP="00B1090F">
            <w:pPr>
              <w:jc w:val="center"/>
              <w:rPr>
                <w:b/>
                <w:bCs/>
                <w:sz w:val="32"/>
                <w:szCs w:val="32"/>
                <w:lang w:val="en-GB"/>
              </w:rPr>
            </w:pPr>
            <w:r>
              <w:rPr>
                <w:b/>
                <w:bCs/>
                <w:sz w:val="32"/>
                <w:szCs w:val="32"/>
                <w:lang w:val="en-GB"/>
              </w:rPr>
              <w:t>West Somerton,</w:t>
            </w:r>
          </w:p>
          <w:p w:rsidR="00B1090F" w:rsidRDefault="00B1090F" w:rsidP="00B1090F">
            <w:pPr>
              <w:jc w:val="center"/>
              <w:rPr>
                <w:b/>
                <w:bCs/>
                <w:sz w:val="32"/>
                <w:szCs w:val="32"/>
                <w:lang w:val="en-GB"/>
              </w:rPr>
            </w:pPr>
            <w:r>
              <w:rPr>
                <w:b/>
                <w:bCs/>
                <w:sz w:val="32"/>
                <w:szCs w:val="32"/>
                <w:lang w:val="en-GB"/>
              </w:rPr>
              <w:t>Norfolk</w:t>
            </w:r>
          </w:p>
          <w:p w:rsidR="00B1090F" w:rsidRPr="00E8496D" w:rsidRDefault="00B1090F" w:rsidP="00B1090F">
            <w:pPr>
              <w:jc w:val="center"/>
              <w:rPr>
                <w:b/>
                <w:bCs/>
                <w:lang w:val="en-GB"/>
              </w:rPr>
            </w:pPr>
            <w:r>
              <w:rPr>
                <w:b/>
                <w:bCs/>
                <w:sz w:val="32"/>
                <w:szCs w:val="32"/>
                <w:lang w:val="en-GB"/>
              </w:rPr>
              <w:t>NR29 4DR</w:t>
            </w:r>
            <w:bookmarkStart w:id="0" w:name="_GoBack"/>
            <w:bookmarkEnd w:id="0"/>
          </w:p>
        </w:tc>
      </w:tr>
    </w:tbl>
    <w:p w:rsidR="00B1090F" w:rsidRPr="00E8496D" w:rsidRDefault="00B1090F" w:rsidP="00B1090F">
      <w:pPr>
        <w:jc w:val="center"/>
        <w:rPr>
          <w:b/>
          <w:bCs/>
          <w:sz w:val="28"/>
          <w:szCs w:val="28"/>
          <w:lang w:val="en-GB"/>
        </w:rPr>
      </w:pPr>
      <w:r w:rsidRPr="00E8496D">
        <w:rPr>
          <w:b/>
          <w:bCs/>
          <w:sz w:val="28"/>
          <w:szCs w:val="28"/>
          <w:lang w:val="en-GB"/>
        </w:rPr>
        <w:t xml:space="preserve">Entries and Stable Booking close on Tuesday </w:t>
      </w:r>
      <w:r>
        <w:rPr>
          <w:b/>
          <w:bCs/>
          <w:sz w:val="28"/>
          <w:szCs w:val="28"/>
          <w:lang w:val="en-GB"/>
        </w:rPr>
        <w:t>May 17</w:t>
      </w:r>
      <w:r w:rsidRPr="00F628EA">
        <w:rPr>
          <w:b/>
          <w:bCs/>
          <w:sz w:val="28"/>
          <w:szCs w:val="28"/>
          <w:vertAlign w:val="superscript"/>
          <w:lang w:val="en-GB"/>
        </w:rPr>
        <w:t>th</w:t>
      </w:r>
      <w:r>
        <w:rPr>
          <w:b/>
          <w:bCs/>
          <w:sz w:val="28"/>
          <w:szCs w:val="28"/>
          <w:lang w:val="en-GB"/>
        </w:rPr>
        <w:t xml:space="preserve"> 2016</w:t>
      </w:r>
    </w:p>
    <w:p w:rsidR="00B1090F" w:rsidRDefault="00B1090F" w:rsidP="00B1090F">
      <w:pPr>
        <w:jc w:val="center"/>
        <w:rPr>
          <w:b/>
          <w:bCs/>
          <w:lang w:val="en-GB"/>
        </w:rPr>
      </w:pPr>
      <w:r w:rsidRPr="00E8496D">
        <w:rPr>
          <w:b/>
          <w:bCs/>
          <w:lang w:val="en-GB"/>
        </w:rPr>
        <w:t>After this date entries will only be taken on the day, at a cost of £</w:t>
      </w:r>
      <w:r>
        <w:rPr>
          <w:b/>
          <w:bCs/>
          <w:lang w:val="en-GB"/>
        </w:rPr>
        <w:t xml:space="preserve">1 </w:t>
      </w:r>
      <w:r w:rsidRPr="00E8496D">
        <w:rPr>
          <w:b/>
          <w:bCs/>
          <w:lang w:val="en-GB"/>
        </w:rPr>
        <w:t xml:space="preserve">extra.  </w:t>
      </w:r>
    </w:p>
    <w:p w:rsidR="00B1090F" w:rsidRPr="00E8496D" w:rsidRDefault="00B1090F" w:rsidP="00B1090F">
      <w:pPr>
        <w:jc w:val="center"/>
        <w:rPr>
          <w:b/>
          <w:bCs/>
          <w:lang w:val="en-GB"/>
        </w:rPr>
      </w:pPr>
      <w:r w:rsidRPr="00E8496D">
        <w:rPr>
          <w:b/>
          <w:bCs/>
          <w:lang w:val="en-GB"/>
        </w:rPr>
        <w:t xml:space="preserve">Non BS members may purchase a day ticket for £6 to be eligible to enter a class. </w:t>
      </w:r>
    </w:p>
    <w:p w:rsidR="00B1090F" w:rsidRPr="00E8496D" w:rsidRDefault="00B1090F" w:rsidP="00B1090F">
      <w:pPr>
        <w:keepNext/>
        <w:jc w:val="center"/>
        <w:outlineLvl w:val="1"/>
        <w:rPr>
          <w:b/>
          <w:bCs/>
          <w:lang w:val="en-GB"/>
        </w:rPr>
      </w:pPr>
      <w:r w:rsidRPr="00E8496D">
        <w:rPr>
          <w:b/>
          <w:bCs/>
          <w:i/>
          <w:iCs/>
          <w:lang w:val="en-GB"/>
        </w:rPr>
        <w:t>All competitors must be members of the Norfolk Show Jumping Club to be eligible for Trophies</w:t>
      </w:r>
      <w:r w:rsidRPr="00E8496D">
        <w:rPr>
          <w:b/>
          <w:bCs/>
          <w:lang w:val="en-GB"/>
        </w:rPr>
        <w:t>.</w:t>
      </w:r>
    </w:p>
    <w:p w:rsidR="00B1090F" w:rsidRPr="00E8496D" w:rsidRDefault="00B1090F" w:rsidP="00B1090F">
      <w:pPr>
        <w:jc w:val="cente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00"/>
        <w:gridCol w:w="1417"/>
        <w:gridCol w:w="2977"/>
        <w:gridCol w:w="3544"/>
        <w:gridCol w:w="1417"/>
        <w:gridCol w:w="1134"/>
      </w:tblGrid>
      <w:tr w:rsidR="00B1090F" w:rsidRPr="00E8496D" w:rsidTr="00102497">
        <w:trPr>
          <w:cantSplit/>
          <w:trHeight w:val="343"/>
        </w:trPr>
        <w:tc>
          <w:tcPr>
            <w:tcW w:w="828" w:type="dxa"/>
            <w:vAlign w:val="center"/>
          </w:tcPr>
          <w:p w:rsidR="00B1090F" w:rsidRPr="00E8496D" w:rsidRDefault="00B1090F" w:rsidP="00102497">
            <w:pPr>
              <w:keepNext/>
              <w:jc w:val="center"/>
              <w:outlineLvl w:val="0"/>
              <w:rPr>
                <w:b/>
                <w:bCs/>
                <w:lang w:val="en-GB"/>
              </w:rPr>
            </w:pPr>
            <w:r w:rsidRPr="00E8496D">
              <w:rPr>
                <w:b/>
                <w:bCs/>
                <w:lang w:val="en-GB"/>
              </w:rPr>
              <w:t>Class</w:t>
            </w:r>
          </w:p>
        </w:tc>
        <w:tc>
          <w:tcPr>
            <w:tcW w:w="4100" w:type="dxa"/>
            <w:vAlign w:val="center"/>
          </w:tcPr>
          <w:p w:rsidR="00B1090F" w:rsidRPr="00E8496D" w:rsidRDefault="00B1090F" w:rsidP="00102497">
            <w:pPr>
              <w:keepNext/>
              <w:jc w:val="center"/>
              <w:outlineLvl w:val="0"/>
              <w:rPr>
                <w:b/>
                <w:bCs/>
                <w:lang w:val="en-GB"/>
              </w:rPr>
            </w:pPr>
            <w:r w:rsidRPr="00E8496D">
              <w:rPr>
                <w:b/>
                <w:bCs/>
                <w:lang w:val="en-GB"/>
              </w:rPr>
              <w:t>Horse/Pony</w:t>
            </w:r>
          </w:p>
        </w:tc>
        <w:tc>
          <w:tcPr>
            <w:tcW w:w="1417" w:type="dxa"/>
            <w:vAlign w:val="center"/>
          </w:tcPr>
          <w:p w:rsidR="00B1090F" w:rsidRPr="00E8496D" w:rsidRDefault="00B1090F" w:rsidP="00102497">
            <w:pPr>
              <w:jc w:val="center"/>
              <w:rPr>
                <w:b/>
                <w:bCs/>
                <w:lang w:val="en-GB"/>
              </w:rPr>
            </w:pPr>
            <w:r w:rsidRPr="00E8496D">
              <w:rPr>
                <w:b/>
                <w:bCs/>
                <w:lang w:val="en-GB"/>
              </w:rPr>
              <w:t>BS  No.</w:t>
            </w:r>
          </w:p>
        </w:tc>
        <w:tc>
          <w:tcPr>
            <w:tcW w:w="2977" w:type="dxa"/>
            <w:vAlign w:val="center"/>
          </w:tcPr>
          <w:p w:rsidR="00B1090F" w:rsidRPr="00E8496D" w:rsidRDefault="00B1090F" w:rsidP="00102497">
            <w:pPr>
              <w:jc w:val="center"/>
              <w:rPr>
                <w:b/>
                <w:bCs/>
                <w:lang w:val="en-GB"/>
              </w:rPr>
            </w:pPr>
            <w:r w:rsidRPr="00E8496D">
              <w:rPr>
                <w:b/>
                <w:bCs/>
                <w:lang w:val="en-GB"/>
              </w:rPr>
              <w:t>Owner</w:t>
            </w:r>
          </w:p>
        </w:tc>
        <w:tc>
          <w:tcPr>
            <w:tcW w:w="3544" w:type="dxa"/>
            <w:vAlign w:val="center"/>
          </w:tcPr>
          <w:p w:rsidR="00B1090F" w:rsidRPr="00E8496D" w:rsidRDefault="00B1090F" w:rsidP="00102497">
            <w:pPr>
              <w:jc w:val="center"/>
              <w:rPr>
                <w:b/>
                <w:bCs/>
                <w:lang w:val="en-GB"/>
              </w:rPr>
            </w:pPr>
            <w:r w:rsidRPr="00E8496D">
              <w:rPr>
                <w:b/>
                <w:bCs/>
                <w:lang w:val="en-GB"/>
              </w:rPr>
              <w:t>Rider</w:t>
            </w:r>
          </w:p>
        </w:tc>
        <w:tc>
          <w:tcPr>
            <w:tcW w:w="1417" w:type="dxa"/>
            <w:vAlign w:val="center"/>
          </w:tcPr>
          <w:p w:rsidR="00B1090F" w:rsidRPr="00E8496D" w:rsidRDefault="00B1090F" w:rsidP="00102497">
            <w:pPr>
              <w:jc w:val="center"/>
              <w:rPr>
                <w:b/>
                <w:bCs/>
                <w:lang w:val="en-GB"/>
              </w:rPr>
            </w:pPr>
            <w:r w:rsidRPr="00E8496D">
              <w:rPr>
                <w:b/>
                <w:bCs/>
                <w:lang w:val="en-GB"/>
              </w:rPr>
              <w:t>BS  No.</w:t>
            </w:r>
          </w:p>
        </w:tc>
        <w:tc>
          <w:tcPr>
            <w:tcW w:w="1134" w:type="dxa"/>
            <w:vAlign w:val="center"/>
          </w:tcPr>
          <w:p w:rsidR="00B1090F" w:rsidRPr="00E8496D" w:rsidRDefault="00B1090F" w:rsidP="00102497">
            <w:pPr>
              <w:jc w:val="center"/>
              <w:rPr>
                <w:b/>
                <w:bCs/>
                <w:lang w:val="en-GB"/>
              </w:rPr>
            </w:pPr>
            <w:r w:rsidRPr="00E8496D">
              <w:rPr>
                <w:b/>
                <w:bCs/>
                <w:lang w:val="en-GB"/>
              </w:rPr>
              <w:t>Fee</w:t>
            </w:r>
          </w:p>
        </w:tc>
      </w:tr>
      <w:tr w:rsidR="00B1090F" w:rsidRPr="00E8496D" w:rsidTr="00102497">
        <w:trPr>
          <w:cantSplit/>
          <w:trHeight w:val="497"/>
        </w:trPr>
        <w:tc>
          <w:tcPr>
            <w:tcW w:w="828" w:type="dxa"/>
          </w:tcPr>
          <w:p w:rsidR="00B1090F" w:rsidRPr="00E8496D" w:rsidRDefault="00B1090F" w:rsidP="00102497">
            <w:pPr>
              <w:spacing w:line="360" w:lineRule="auto"/>
              <w:rPr>
                <w:lang w:val="en-GB"/>
              </w:rPr>
            </w:pPr>
          </w:p>
        </w:tc>
        <w:tc>
          <w:tcPr>
            <w:tcW w:w="4100"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2977" w:type="dxa"/>
          </w:tcPr>
          <w:p w:rsidR="00B1090F" w:rsidRPr="00E8496D" w:rsidRDefault="00B1090F" w:rsidP="00102497">
            <w:pPr>
              <w:spacing w:line="360" w:lineRule="auto"/>
              <w:rPr>
                <w:lang w:val="en-GB"/>
              </w:rPr>
            </w:pPr>
          </w:p>
        </w:tc>
        <w:tc>
          <w:tcPr>
            <w:tcW w:w="3544"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1134" w:type="dxa"/>
          </w:tcPr>
          <w:p w:rsidR="00B1090F" w:rsidRPr="00E8496D" w:rsidRDefault="00B1090F" w:rsidP="00102497">
            <w:pPr>
              <w:spacing w:line="360" w:lineRule="auto"/>
              <w:rPr>
                <w:lang w:val="en-GB"/>
              </w:rPr>
            </w:pPr>
          </w:p>
        </w:tc>
      </w:tr>
      <w:tr w:rsidR="00B1090F" w:rsidRPr="00E8496D" w:rsidTr="00102497">
        <w:trPr>
          <w:cantSplit/>
          <w:trHeight w:val="497"/>
        </w:trPr>
        <w:tc>
          <w:tcPr>
            <w:tcW w:w="828" w:type="dxa"/>
          </w:tcPr>
          <w:p w:rsidR="00B1090F" w:rsidRPr="00E8496D" w:rsidRDefault="00B1090F" w:rsidP="00102497">
            <w:pPr>
              <w:spacing w:line="360" w:lineRule="auto"/>
              <w:rPr>
                <w:lang w:val="en-GB"/>
              </w:rPr>
            </w:pPr>
          </w:p>
        </w:tc>
        <w:tc>
          <w:tcPr>
            <w:tcW w:w="4100"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2977" w:type="dxa"/>
          </w:tcPr>
          <w:p w:rsidR="00B1090F" w:rsidRPr="00E8496D" w:rsidRDefault="00B1090F" w:rsidP="00102497">
            <w:pPr>
              <w:spacing w:line="360" w:lineRule="auto"/>
              <w:rPr>
                <w:lang w:val="en-GB"/>
              </w:rPr>
            </w:pPr>
          </w:p>
        </w:tc>
        <w:tc>
          <w:tcPr>
            <w:tcW w:w="3544"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1134" w:type="dxa"/>
          </w:tcPr>
          <w:p w:rsidR="00B1090F" w:rsidRPr="00E8496D" w:rsidRDefault="00B1090F" w:rsidP="00102497">
            <w:pPr>
              <w:spacing w:line="360" w:lineRule="auto"/>
              <w:rPr>
                <w:lang w:val="en-GB"/>
              </w:rPr>
            </w:pPr>
          </w:p>
        </w:tc>
      </w:tr>
      <w:tr w:rsidR="00B1090F" w:rsidRPr="00E8496D" w:rsidTr="00102497">
        <w:trPr>
          <w:cantSplit/>
          <w:trHeight w:val="497"/>
        </w:trPr>
        <w:tc>
          <w:tcPr>
            <w:tcW w:w="828" w:type="dxa"/>
          </w:tcPr>
          <w:p w:rsidR="00B1090F" w:rsidRPr="00E8496D" w:rsidRDefault="00B1090F" w:rsidP="00102497">
            <w:pPr>
              <w:spacing w:line="360" w:lineRule="auto"/>
              <w:rPr>
                <w:lang w:val="en-GB"/>
              </w:rPr>
            </w:pPr>
          </w:p>
        </w:tc>
        <w:tc>
          <w:tcPr>
            <w:tcW w:w="4100"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2977" w:type="dxa"/>
          </w:tcPr>
          <w:p w:rsidR="00B1090F" w:rsidRPr="00E8496D" w:rsidRDefault="00B1090F" w:rsidP="00102497">
            <w:pPr>
              <w:spacing w:line="360" w:lineRule="auto"/>
              <w:rPr>
                <w:lang w:val="en-GB"/>
              </w:rPr>
            </w:pPr>
          </w:p>
        </w:tc>
        <w:tc>
          <w:tcPr>
            <w:tcW w:w="3544"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1134" w:type="dxa"/>
          </w:tcPr>
          <w:p w:rsidR="00B1090F" w:rsidRPr="00E8496D" w:rsidRDefault="00B1090F" w:rsidP="00102497">
            <w:pPr>
              <w:spacing w:line="360" w:lineRule="auto"/>
              <w:rPr>
                <w:lang w:val="en-GB"/>
              </w:rPr>
            </w:pPr>
          </w:p>
        </w:tc>
      </w:tr>
      <w:tr w:rsidR="00B1090F" w:rsidRPr="00E8496D" w:rsidTr="00102497">
        <w:trPr>
          <w:cantSplit/>
          <w:trHeight w:val="497"/>
        </w:trPr>
        <w:tc>
          <w:tcPr>
            <w:tcW w:w="828" w:type="dxa"/>
          </w:tcPr>
          <w:p w:rsidR="00B1090F" w:rsidRPr="00E8496D" w:rsidRDefault="00B1090F" w:rsidP="00102497">
            <w:pPr>
              <w:spacing w:line="360" w:lineRule="auto"/>
              <w:rPr>
                <w:lang w:val="en-GB"/>
              </w:rPr>
            </w:pPr>
          </w:p>
        </w:tc>
        <w:tc>
          <w:tcPr>
            <w:tcW w:w="4100"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2977" w:type="dxa"/>
          </w:tcPr>
          <w:p w:rsidR="00B1090F" w:rsidRPr="00E8496D" w:rsidRDefault="00B1090F" w:rsidP="00102497">
            <w:pPr>
              <w:spacing w:line="360" w:lineRule="auto"/>
              <w:rPr>
                <w:lang w:val="en-GB"/>
              </w:rPr>
            </w:pPr>
          </w:p>
        </w:tc>
        <w:tc>
          <w:tcPr>
            <w:tcW w:w="3544"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1134" w:type="dxa"/>
          </w:tcPr>
          <w:p w:rsidR="00B1090F" w:rsidRPr="00E8496D" w:rsidRDefault="00B1090F" w:rsidP="00102497">
            <w:pPr>
              <w:spacing w:line="360" w:lineRule="auto"/>
              <w:rPr>
                <w:lang w:val="en-GB"/>
              </w:rPr>
            </w:pPr>
          </w:p>
        </w:tc>
      </w:tr>
      <w:tr w:rsidR="00B1090F" w:rsidRPr="00E8496D" w:rsidTr="00102497">
        <w:trPr>
          <w:cantSplit/>
          <w:trHeight w:val="497"/>
        </w:trPr>
        <w:tc>
          <w:tcPr>
            <w:tcW w:w="828" w:type="dxa"/>
          </w:tcPr>
          <w:p w:rsidR="00B1090F" w:rsidRPr="00E8496D" w:rsidRDefault="00B1090F" w:rsidP="00102497">
            <w:pPr>
              <w:spacing w:line="360" w:lineRule="auto"/>
              <w:rPr>
                <w:lang w:val="en-GB"/>
              </w:rPr>
            </w:pPr>
          </w:p>
        </w:tc>
        <w:tc>
          <w:tcPr>
            <w:tcW w:w="4100"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2977" w:type="dxa"/>
          </w:tcPr>
          <w:p w:rsidR="00B1090F" w:rsidRPr="00E8496D" w:rsidRDefault="00B1090F" w:rsidP="00102497">
            <w:pPr>
              <w:spacing w:line="360" w:lineRule="auto"/>
              <w:rPr>
                <w:lang w:val="en-GB"/>
              </w:rPr>
            </w:pPr>
          </w:p>
        </w:tc>
        <w:tc>
          <w:tcPr>
            <w:tcW w:w="3544"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1134" w:type="dxa"/>
          </w:tcPr>
          <w:p w:rsidR="00B1090F" w:rsidRPr="00E8496D" w:rsidRDefault="00B1090F" w:rsidP="00102497">
            <w:pPr>
              <w:spacing w:line="360" w:lineRule="auto"/>
              <w:rPr>
                <w:lang w:val="en-GB"/>
              </w:rPr>
            </w:pPr>
          </w:p>
        </w:tc>
      </w:tr>
      <w:tr w:rsidR="00B1090F" w:rsidRPr="00E8496D" w:rsidTr="00102497">
        <w:trPr>
          <w:cantSplit/>
          <w:trHeight w:val="497"/>
        </w:trPr>
        <w:tc>
          <w:tcPr>
            <w:tcW w:w="828" w:type="dxa"/>
          </w:tcPr>
          <w:p w:rsidR="00B1090F" w:rsidRPr="00E8496D" w:rsidRDefault="00B1090F" w:rsidP="00102497">
            <w:pPr>
              <w:spacing w:line="360" w:lineRule="auto"/>
              <w:rPr>
                <w:lang w:val="en-GB"/>
              </w:rPr>
            </w:pPr>
          </w:p>
        </w:tc>
        <w:tc>
          <w:tcPr>
            <w:tcW w:w="4100"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2977" w:type="dxa"/>
          </w:tcPr>
          <w:p w:rsidR="00B1090F" w:rsidRPr="00E8496D" w:rsidRDefault="00B1090F" w:rsidP="00102497">
            <w:pPr>
              <w:spacing w:line="360" w:lineRule="auto"/>
              <w:rPr>
                <w:lang w:val="en-GB"/>
              </w:rPr>
            </w:pPr>
          </w:p>
        </w:tc>
        <w:tc>
          <w:tcPr>
            <w:tcW w:w="3544" w:type="dxa"/>
          </w:tcPr>
          <w:p w:rsidR="00B1090F" w:rsidRPr="00E8496D" w:rsidRDefault="00B1090F" w:rsidP="00102497">
            <w:pPr>
              <w:spacing w:line="360" w:lineRule="auto"/>
              <w:rPr>
                <w:lang w:val="en-GB"/>
              </w:rPr>
            </w:pPr>
          </w:p>
        </w:tc>
        <w:tc>
          <w:tcPr>
            <w:tcW w:w="1417" w:type="dxa"/>
          </w:tcPr>
          <w:p w:rsidR="00B1090F" w:rsidRPr="00E8496D" w:rsidRDefault="00B1090F" w:rsidP="00102497">
            <w:pPr>
              <w:spacing w:line="360" w:lineRule="auto"/>
              <w:rPr>
                <w:lang w:val="en-GB"/>
              </w:rPr>
            </w:pPr>
          </w:p>
        </w:tc>
        <w:tc>
          <w:tcPr>
            <w:tcW w:w="1134" w:type="dxa"/>
          </w:tcPr>
          <w:p w:rsidR="00B1090F" w:rsidRPr="00E8496D" w:rsidRDefault="00B1090F" w:rsidP="00102497">
            <w:pPr>
              <w:spacing w:line="360" w:lineRule="auto"/>
              <w:rPr>
                <w:lang w:val="en-GB"/>
              </w:rPr>
            </w:pPr>
          </w:p>
        </w:tc>
      </w:tr>
      <w:tr w:rsidR="00B1090F" w:rsidRPr="00E8496D" w:rsidTr="00102497">
        <w:trPr>
          <w:cantSplit/>
          <w:trHeight w:val="560"/>
        </w:trPr>
        <w:tc>
          <w:tcPr>
            <w:tcW w:w="9322" w:type="dxa"/>
            <w:gridSpan w:val="4"/>
            <w:vMerge w:val="restart"/>
            <w:vAlign w:val="center"/>
          </w:tcPr>
          <w:p w:rsidR="00B1090F" w:rsidRPr="00E8496D" w:rsidRDefault="00B1090F" w:rsidP="00102497">
            <w:pPr>
              <w:spacing w:line="360" w:lineRule="auto"/>
              <w:rPr>
                <w:sz w:val="28"/>
                <w:lang w:val="en-GB"/>
              </w:rPr>
            </w:pPr>
            <w:r w:rsidRPr="00E8496D">
              <w:rPr>
                <w:sz w:val="28"/>
                <w:lang w:val="en-GB"/>
              </w:rPr>
              <w:t>Address</w:t>
            </w:r>
            <w:proofErr w:type="gramStart"/>
            <w:r w:rsidRPr="00E8496D">
              <w:rPr>
                <w:sz w:val="28"/>
                <w:lang w:val="en-GB"/>
              </w:rPr>
              <w:t>:…………………………………………………………………………</w:t>
            </w:r>
            <w:proofErr w:type="gramEnd"/>
          </w:p>
          <w:p w:rsidR="00B1090F" w:rsidRPr="00E8496D" w:rsidRDefault="00B1090F" w:rsidP="00102497">
            <w:pPr>
              <w:spacing w:line="360" w:lineRule="auto"/>
              <w:rPr>
                <w:sz w:val="28"/>
                <w:lang w:val="en-GB"/>
              </w:rPr>
            </w:pPr>
            <w:r w:rsidRPr="00E8496D">
              <w:rPr>
                <w:sz w:val="28"/>
                <w:lang w:val="en-GB"/>
              </w:rPr>
              <w:t>..…………………………………………………………………………………</w:t>
            </w:r>
          </w:p>
          <w:p w:rsidR="00B1090F" w:rsidRPr="00E8496D" w:rsidRDefault="00B1090F" w:rsidP="00102497">
            <w:pPr>
              <w:spacing w:line="360" w:lineRule="auto"/>
              <w:rPr>
                <w:sz w:val="36"/>
                <w:lang w:val="en-GB"/>
              </w:rPr>
            </w:pPr>
            <w:r w:rsidRPr="00E8496D">
              <w:rPr>
                <w:sz w:val="28"/>
                <w:lang w:val="en-GB"/>
              </w:rPr>
              <w:t>Telephone: …………………………..… email: ……………….……………….</w:t>
            </w:r>
          </w:p>
        </w:tc>
        <w:tc>
          <w:tcPr>
            <w:tcW w:w="4961" w:type="dxa"/>
            <w:gridSpan w:val="2"/>
          </w:tcPr>
          <w:p w:rsidR="00B1090F" w:rsidRPr="00E8496D" w:rsidRDefault="00B1090F" w:rsidP="00102497">
            <w:pPr>
              <w:keepNext/>
              <w:outlineLvl w:val="1"/>
              <w:rPr>
                <w:b/>
                <w:bCs/>
                <w:sz w:val="28"/>
                <w:lang w:val="en-GB"/>
              </w:rPr>
            </w:pPr>
            <w:r>
              <w:rPr>
                <w:b/>
                <w:bCs/>
                <w:sz w:val="28"/>
                <w:lang w:val="en-GB"/>
              </w:rPr>
              <w:t xml:space="preserve">NSJC </w:t>
            </w:r>
            <w:r w:rsidRPr="00E8496D">
              <w:rPr>
                <w:b/>
                <w:bCs/>
                <w:sz w:val="28"/>
                <w:lang w:val="en-GB"/>
              </w:rPr>
              <w:t>Membership if required:</w:t>
            </w:r>
          </w:p>
          <w:p w:rsidR="00B1090F" w:rsidRPr="00E8496D" w:rsidRDefault="00B1090F" w:rsidP="00102497">
            <w:pPr>
              <w:keepNext/>
              <w:outlineLvl w:val="1"/>
              <w:rPr>
                <w:b/>
                <w:bCs/>
                <w:sz w:val="28"/>
                <w:lang w:val="en-GB"/>
              </w:rPr>
            </w:pPr>
            <w:r w:rsidRPr="00E8496D">
              <w:rPr>
                <w:b/>
                <w:bCs/>
                <w:sz w:val="28"/>
                <w:lang w:val="en-GB"/>
              </w:rPr>
              <w:t>£8.00 per rider or £12 per family</w:t>
            </w:r>
          </w:p>
        </w:tc>
        <w:tc>
          <w:tcPr>
            <w:tcW w:w="1134" w:type="dxa"/>
            <w:vAlign w:val="center"/>
          </w:tcPr>
          <w:p w:rsidR="00B1090F" w:rsidRPr="00E8496D" w:rsidRDefault="00B1090F" w:rsidP="00102497">
            <w:pPr>
              <w:rPr>
                <w:sz w:val="36"/>
                <w:lang w:val="en-GB"/>
              </w:rPr>
            </w:pPr>
          </w:p>
        </w:tc>
      </w:tr>
      <w:tr w:rsidR="00B1090F" w:rsidRPr="00E8496D" w:rsidTr="00102497">
        <w:trPr>
          <w:cantSplit/>
          <w:trHeight w:val="560"/>
        </w:trPr>
        <w:tc>
          <w:tcPr>
            <w:tcW w:w="9322" w:type="dxa"/>
            <w:gridSpan w:val="4"/>
            <w:vMerge/>
            <w:vAlign w:val="center"/>
          </w:tcPr>
          <w:p w:rsidR="00B1090F" w:rsidRPr="00E8496D" w:rsidRDefault="00B1090F" w:rsidP="00102497">
            <w:pPr>
              <w:rPr>
                <w:sz w:val="28"/>
                <w:lang w:val="en-GB"/>
              </w:rPr>
            </w:pPr>
          </w:p>
        </w:tc>
        <w:tc>
          <w:tcPr>
            <w:tcW w:w="4961" w:type="dxa"/>
            <w:gridSpan w:val="2"/>
            <w:vAlign w:val="center"/>
          </w:tcPr>
          <w:p w:rsidR="00B1090F" w:rsidRPr="00E8496D" w:rsidRDefault="00B1090F" w:rsidP="00102497">
            <w:pPr>
              <w:keepNext/>
              <w:jc w:val="right"/>
              <w:outlineLvl w:val="1"/>
              <w:rPr>
                <w:b/>
                <w:bCs/>
                <w:sz w:val="28"/>
                <w:lang w:val="en-GB"/>
              </w:rPr>
            </w:pPr>
            <w:r w:rsidRPr="00E8496D">
              <w:rPr>
                <w:b/>
                <w:bCs/>
                <w:sz w:val="28"/>
                <w:lang w:val="en-GB"/>
              </w:rPr>
              <w:t>First Aid: £2.00 per rider</w:t>
            </w:r>
          </w:p>
        </w:tc>
        <w:tc>
          <w:tcPr>
            <w:tcW w:w="1134" w:type="dxa"/>
            <w:vAlign w:val="center"/>
          </w:tcPr>
          <w:p w:rsidR="00B1090F" w:rsidRPr="00E8496D" w:rsidRDefault="00B1090F" w:rsidP="00102497">
            <w:pPr>
              <w:rPr>
                <w:sz w:val="36"/>
                <w:lang w:val="en-GB"/>
              </w:rPr>
            </w:pPr>
          </w:p>
        </w:tc>
      </w:tr>
      <w:tr w:rsidR="00B1090F" w:rsidRPr="00E8496D" w:rsidTr="00102497">
        <w:trPr>
          <w:cantSplit/>
          <w:trHeight w:val="560"/>
        </w:trPr>
        <w:tc>
          <w:tcPr>
            <w:tcW w:w="9322" w:type="dxa"/>
            <w:gridSpan w:val="4"/>
            <w:vMerge/>
            <w:vAlign w:val="center"/>
          </w:tcPr>
          <w:p w:rsidR="00B1090F" w:rsidRPr="00E8496D" w:rsidRDefault="00B1090F" w:rsidP="00102497">
            <w:pPr>
              <w:rPr>
                <w:sz w:val="36"/>
                <w:lang w:val="en-GB"/>
              </w:rPr>
            </w:pPr>
          </w:p>
        </w:tc>
        <w:tc>
          <w:tcPr>
            <w:tcW w:w="4961" w:type="dxa"/>
            <w:gridSpan w:val="2"/>
            <w:vAlign w:val="center"/>
          </w:tcPr>
          <w:p w:rsidR="00B1090F" w:rsidRPr="00E8496D" w:rsidRDefault="00B1090F" w:rsidP="00102497">
            <w:pPr>
              <w:keepNext/>
              <w:jc w:val="right"/>
              <w:outlineLvl w:val="1"/>
              <w:rPr>
                <w:b/>
                <w:bCs/>
                <w:sz w:val="28"/>
                <w:lang w:val="en-GB"/>
              </w:rPr>
            </w:pPr>
            <w:r w:rsidRPr="00E8496D">
              <w:rPr>
                <w:b/>
                <w:bCs/>
                <w:sz w:val="28"/>
                <w:lang w:val="en-GB"/>
              </w:rPr>
              <w:t>Total</w:t>
            </w:r>
          </w:p>
        </w:tc>
        <w:tc>
          <w:tcPr>
            <w:tcW w:w="1134" w:type="dxa"/>
            <w:vAlign w:val="center"/>
          </w:tcPr>
          <w:p w:rsidR="00B1090F" w:rsidRPr="00E8496D" w:rsidRDefault="00B1090F" w:rsidP="00102497">
            <w:pPr>
              <w:rPr>
                <w:sz w:val="36"/>
                <w:lang w:val="en-GB"/>
              </w:rPr>
            </w:pPr>
          </w:p>
        </w:tc>
      </w:tr>
    </w:tbl>
    <w:p w:rsidR="00B1090F" w:rsidRDefault="00B1090F" w:rsidP="00B1090F">
      <w:pPr>
        <w:spacing w:line="360" w:lineRule="auto"/>
        <w:rPr>
          <w:sz w:val="22"/>
          <w:szCs w:val="22"/>
          <w:lang w:val="en-GB"/>
        </w:rPr>
      </w:pPr>
    </w:p>
    <w:p w:rsidR="00B1090F" w:rsidRPr="00E8496D" w:rsidRDefault="00B1090F" w:rsidP="00B1090F">
      <w:pPr>
        <w:spacing w:line="360" w:lineRule="auto"/>
        <w:rPr>
          <w:sz w:val="22"/>
          <w:szCs w:val="22"/>
        </w:rPr>
      </w:pPr>
      <w:r w:rsidRPr="00E8496D">
        <w:rPr>
          <w:sz w:val="22"/>
          <w:szCs w:val="22"/>
          <w:lang w:val="en-GB"/>
        </w:rPr>
        <w:t>I acknowledge that I am taking part in a risk sport.  I am a competent rider at the level of competition I am entering.  I certify that each and all particulars above are correct to the best of my knowledge and that horses and persons adhere to the rules of the British Show Jumping Association and Houghton International Horse Trials/Norfolk Show Jumping Club,    Signed……………………………………………………..</w:t>
      </w:r>
    </w:p>
    <w:p w:rsidR="00780E29" w:rsidRDefault="00780E29"/>
    <w:sectPr w:rsidR="00780E29" w:rsidSect="00E8496D">
      <w:pgSz w:w="16838" w:h="11906" w:orient="landscape"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0F"/>
    <w:rsid w:val="00780E29"/>
    <w:rsid w:val="00B1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78B9-0434-4E81-80F9-14CB16D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dc:description/>
  <cp:lastModifiedBy>Sue Peasley</cp:lastModifiedBy>
  <cp:revision>1</cp:revision>
  <dcterms:created xsi:type="dcterms:W3CDTF">2016-05-18T19:27:00Z</dcterms:created>
  <dcterms:modified xsi:type="dcterms:W3CDTF">2016-05-18T19:30:00Z</dcterms:modified>
</cp:coreProperties>
</file>